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92F" w:rsidRDefault="007D592F" w:rsidP="00874A91">
      <w:pPr>
        <w:spacing w:after="0" w:line="240" w:lineRule="auto"/>
        <w:jc w:val="center"/>
        <w:rPr>
          <w:b/>
          <w:bCs/>
          <w:sz w:val="44"/>
          <w:szCs w:val="44"/>
        </w:rPr>
      </w:pPr>
      <w:bookmarkStart w:id="0" w:name="_GoBack"/>
      <w:bookmarkEnd w:id="0"/>
    </w:p>
    <w:p w:rsidR="007D592F" w:rsidRPr="00510D66" w:rsidRDefault="00113FA2" w:rsidP="00874A91">
      <w:pPr>
        <w:spacing w:after="0" w:line="240" w:lineRule="auto"/>
        <w:jc w:val="center"/>
        <w:rPr>
          <w:b/>
          <w:bCs/>
          <w:sz w:val="44"/>
          <w:szCs w:val="44"/>
        </w:rPr>
      </w:pPr>
      <w:r>
        <w:rPr>
          <w:noProof/>
        </w:rPr>
        <w:drawing>
          <wp:anchor distT="0" distB="0" distL="114300" distR="114300" simplePos="0" relativeHeight="251658240" behindDoc="0" locked="0" layoutInCell="1" allowOverlap="1" wp14:anchorId="50E08CC9" wp14:editId="5185EB43">
            <wp:simplePos x="0" y="0"/>
            <wp:positionH relativeFrom="column">
              <wp:posOffset>4739640</wp:posOffset>
            </wp:positionH>
            <wp:positionV relativeFrom="paragraph">
              <wp:posOffset>-1270</wp:posOffset>
            </wp:positionV>
            <wp:extent cx="1490345" cy="1498600"/>
            <wp:effectExtent l="0" t="0" r="0" b="6350"/>
            <wp:wrapSquare wrapText="bothSides"/>
            <wp:docPr id="2" name="il_fi" descr="http://www.gospelgifs.com/art_pages_08/images/pat1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spelgifs.com/art_pages_08/images/pat1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345" cy="1498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E70C6EB" wp14:editId="178BF087">
            <wp:simplePos x="0" y="0"/>
            <wp:positionH relativeFrom="column">
              <wp:posOffset>358775</wp:posOffset>
            </wp:positionH>
            <wp:positionV relativeFrom="paragraph">
              <wp:posOffset>-1270</wp:posOffset>
            </wp:positionV>
            <wp:extent cx="1490345" cy="1498600"/>
            <wp:effectExtent l="0" t="0" r="0" b="6350"/>
            <wp:wrapSquare wrapText="bothSides"/>
            <wp:docPr id="3" name="Picture 3" descr="http://www.gospelgifs.com/art_pages_08/images/pat1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spelgifs.com/art_pages_08/images/pat1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345" cy="1498600"/>
                    </a:xfrm>
                    <a:prstGeom prst="rect">
                      <a:avLst/>
                    </a:prstGeom>
                    <a:noFill/>
                  </pic:spPr>
                </pic:pic>
              </a:graphicData>
            </a:graphic>
            <wp14:sizeRelH relativeFrom="page">
              <wp14:pctWidth>0</wp14:pctWidth>
            </wp14:sizeRelH>
            <wp14:sizeRelV relativeFrom="page">
              <wp14:pctHeight>0</wp14:pctHeight>
            </wp14:sizeRelV>
          </wp:anchor>
        </w:drawing>
      </w:r>
      <w:r w:rsidR="007D592F" w:rsidRPr="00510D66">
        <w:rPr>
          <w:b/>
          <w:bCs/>
          <w:sz w:val="44"/>
          <w:szCs w:val="44"/>
        </w:rPr>
        <w:t>8</w:t>
      </w:r>
      <w:r w:rsidR="007D592F" w:rsidRPr="00510D66">
        <w:rPr>
          <w:b/>
          <w:bCs/>
          <w:sz w:val="44"/>
          <w:szCs w:val="44"/>
          <w:vertAlign w:val="superscript"/>
        </w:rPr>
        <w:t>th</w:t>
      </w:r>
      <w:r w:rsidR="007D592F" w:rsidRPr="00510D66">
        <w:rPr>
          <w:b/>
          <w:bCs/>
          <w:sz w:val="44"/>
          <w:szCs w:val="44"/>
        </w:rPr>
        <w:t xml:space="preserve"> Grade U.S. History</w:t>
      </w:r>
    </w:p>
    <w:p w:rsidR="007D592F" w:rsidRPr="00510D66" w:rsidRDefault="007D592F" w:rsidP="00874A91">
      <w:pPr>
        <w:spacing w:after="0" w:line="240" w:lineRule="auto"/>
        <w:jc w:val="center"/>
        <w:rPr>
          <w:b/>
          <w:bCs/>
          <w:sz w:val="44"/>
          <w:szCs w:val="44"/>
        </w:rPr>
      </w:pPr>
      <w:r w:rsidRPr="00510D66">
        <w:rPr>
          <w:b/>
          <w:bCs/>
          <w:sz w:val="44"/>
          <w:szCs w:val="44"/>
        </w:rPr>
        <w:t>Course Syllabus</w:t>
      </w:r>
    </w:p>
    <w:p w:rsidR="007D592F" w:rsidRPr="00510D66" w:rsidRDefault="00113FA2" w:rsidP="00874A91">
      <w:pPr>
        <w:spacing w:after="0" w:line="240" w:lineRule="auto"/>
        <w:jc w:val="center"/>
        <w:rPr>
          <w:b/>
          <w:bCs/>
          <w:sz w:val="44"/>
          <w:szCs w:val="44"/>
        </w:rPr>
      </w:pPr>
      <w:r>
        <w:rPr>
          <w:b/>
          <w:bCs/>
          <w:sz w:val="44"/>
          <w:szCs w:val="44"/>
        </w:rPr>
        <w:t>Mr. Hurd</w:t>
      </w:r>
    </w:p>
    <w:p w:rsidR="007D592F" w:rsidRDefault="007D592F" w:rsidP="00874A91">
      <w:pPr>
        <w:spacing w:after="0" w:line="240" w:lineRule="auto"/>
        <w:rPr>
          <w:b/>
          <w:bCs/>
          <w:sz w:val="36"/>
          <w:szCs w:val="36"/>
        </w:rPr>
      </w:pPr>
    </w:p>
    <w:p w:rsidR="007D592F" w:rsidRPr="00874A91" w:rsidRDefault="00113FA2" w:rsidP="00874A91">
      <w:pPr>
        <w:spacing w:after="0" w:line="240" w:lineRule="auto"/>
        <w:jc w:val="center"/>
        <w:rPr>
          <w:i/>
          <w:iCs/>
          <w:sz w:val="32"/>
          <w:szCs w:val="32"/>
        </w:rPr>
      </w:pPr>
      <w:r>
        <w:rPr>
          <w:i/>
          <w:iCs/>
          <w:sz w:val="32"/>
          <w:szCs w:val="32"/>
        </w:rPr>
        <w:t>(765) 825-1139 ext. 216</w:t>
      </w:r>
    </w:p>
    <w:p w:rsidR="007D592F" w:rsidRPr="00113FA2" w:rsidRDefault="00113FA2" w:rsidP="00874A91">
      <w:pPr>
        <w:spacing w:after="0" w:line="240" w:lineRule="auto"/>
        <w:jc w:val="center"/>
        <w:rPr>
          <w:i/>
          <w:iCs/>
          <w:sz w:val="28"/>
          <w:szCs w:val="28"/>
        </w:rPr>
      </w:pPr>
      <w:r>
        <w:rPr>
          <w:sz w:val="28"/>
          <w:szCs w:val="28"/>
        </w:rPr>
        <w:t>churd@fayette.k12.in.us</w:t>
      </w:r>
    </w:p>
    <w:p w:rsidR="007D592F" w:rsidRDefault="007D592F" w:rsidP="00874A91">
      <w:pPr>
        <w:spacing w:after="0" w:line="240" w:lineRule="auto"/>
        <w:jc w:val="center"/>
        <w:rPr>
          <w:b/>
          <w:bCs/>
          <w:sz w:val="36"/>
          <w:szCs w:val="36"/>
        </w:rPr>
      </w:pPr>
    </w:p>
    <w:p w:rsidR="007D592F" w:rsidRDefault="007D592F" w:rsidP="00874A91">
      <w:pPr>
        <w:spacing w:after="0" w:line="240" w:lineRule="auto"/>
        <w:rPr>
          <w:b/>
          <w:bCs/>
          <w:sz w:val="36"/>
          <w:szCs w:val="36"/>
          <w:u w:val="single"/>
        </w:rPr>
      </w:pPr>
      <w:r>
        <w:rPr>
          <w:b/>
          <w:bCs/>
          <w:sz w:val="36"/>
          <w:szCs w:val="36"/>
        </w:rPr>
        <w:t xml:space="preserve">Book:  </w:t>
      </w:r>
      <w:r w:rsidR="006537E5">
        <w:rPr>
          <w:b/>
          <w:bCs/>
          <w:sz w:val="36"/>
          <w:szCs w:val="36"/>
          <w:u w:val="single"/>
        </w:rPr>
        <w:t>Discovering Our Past- A History of the United States- Early Years</w:t>
      </w:r>
    </w:p>
    <w:p w:rsidR="007D592F" w:rsidRDefault="007D592F" w:rsidP="00874A91">
      <w:pPr>
        <w:spacing w:after="0" w:line="240" w:lineRule="auto"/>
        <w:rPr>
          <w:b/>
          <w:bCs/>
          <w:sz w:val="36"/>
          <w:szCs w:val="36"/>
          <w:u w:val="single"/>
        </w:rPr>
      </w:pPr>
    </w:p>
    <w:p w:rsidR="007D592F" w:rsidRPr="00510D66" w:rsidRDefault="007D592F" w:rsidP="00874A91">
      <w:pPr>
        <w:spacing w:after="0" w:line="240" w:lineRule="auto"/>
        <w:rPr>
          <w:b/>
          <w:bCs/>
          <w:sz w:val="32"/>
          <w:szCs w:val="32"/>
        </w:rPr>
      </w:pPr>
      <w:r w:rsidRPr="00510D66">
        <w:rPr>
          <w:b/>
          <w:bCs/>
          <w:sz w:val="32"/>
          <w:szCs w:val="32"/>
        </w:rPr>
        <w:t xml:space="preserve">CLASS DESCRIPTION:  </w:t>
      </w:r>
      <w:r w:rsidRPr="00510D66">
        <w:rPr>
          <w:b/>
          <w:bCs/>
          <w:sz w:val="32"/>
          <w:szCs w:val="32"/>
        </w:rPr>
        <w:tab/>
      </w:r>
    </w:p>
    <w:p w:rsidR="007D592F" w:rsidRPr="00D456E3" w:rsidRDefault="007D592F" w:rsidP="00874A91">
      <w:pPr>
        <w:spacing w:after="0" w:line="240" w:lineRule="auto"/>
        <w:rPr>
          <w:b/>
          <w:bCs/>
          <w:sz w:val="28"/>
          <w:szCs w:val="28"/>
        </w:rPr>
      </w:pPr>
    </w:p>
    <w:p w:rsidR="007D592F" w:rsidRPr="00FC0BAC" w:rsidRDefault="007D592F" w:rsidP="00874A91">
      <w:pPr>
        <w:spacing w:after="0" w:line="240" w:lineRule="auto"/>
        <w:rPr>
          <w:b/>
          <w:bCs/>
          <w:i/>
          <w:iCs/>
          <w:sz w:val="28"/>
          <w:szCs w:val="28"/>
        </w:rPr>
      </w:pPr>
      <w:r w:rsidRPr="00FC0BAC">
        <w:rPr>
          <w:b/>
          <w:bCs/>
          <w:i/>
          <w:iCs/>
          <w:sz w:val="28"/>
          <w:szCs w:val="28"/>
        </w:rPr>
        <w:t>United States History – Growth and Development</w:t>
      </w:r>
    </w:p>
    <w:p w:rsidR="007D592F" w:rsidRPr="00D456E3" w:rsidRDefault="007D592F" w:rsidP="00874A91">
      <w:pPr>
        <w:spacing w:after="0" w:line="240" w:lineRule="auto"/>
        <w:rPr>
          <w:i/>
          <w:iCs/>
          <w:sz w:val="24"/>
          <w:szCs w:val="24"/>
        </w:rPr>
      </w:pPr>
      <w:r w:rsidRPr="00D456E3">
        <w:rPr>
          <w:i/>
          <w:iCs/>
          <w:sz w:val="24"/>
          <w:szCs w:val="24"/>
        </w:rPr>
        <w:t>In Grade 8, students focus upon United States history, beginning with a brief review of early history, including the Revolution and Founding Era, and the principles of the United States and Indiana constitutions, as well as other founding documents and their applications to subsequent periods of national history and to civic and political life.  Students then study national development, westward expansion, social reform movements and the Civil War through Reconstruction.</w:t>
      </w:r>
    </w:p>
    <w:p w:rsidR="007D592F" w:rsidRDefault="007D592F" w:rsidP="00874A91">
      <w:pPr>
        <w:spacing w:after="0" w:line="240" w:lineRule="auto"/>
        <w:rPr>
          <w:b/>
          <w:bCs/>
          <w:sz w:val="24"/>
          <w:szCs w:val="24"/>
        </w:rPr>
      </w:pPr>
    </w:p>
    <w:p w:rsidR="007D592F" w:rsidRPr="00FC0BAC" w:rsidRDefault="007D592F" w:rsidP="00874A91">
      <w:pPr>
        <w:spacing w:after="0" w:line="240" w:lineRule="auto"/>
        <w:rPr>
          <w:b/>
          <w:bCs/>
          <w:i/>
          <w:iCs/>
          <w:sz w:val="28"/>
          <w:szCs w:val="28"/>
        </w:rPr>
      </w:pPr>
      <w:r w:rsidRPr="00FC0BAC">
        <w:rPr>
          <w:b/>
          <w:bCs/>
          <w:i/>
          <w:iCs/>
          <w:sz w:val="28"/>
          <w:szCs w:val="28"/>
        </w:rPr>
        <w:t>GOALS OF THIS COURSE:</w:t>
      </w:r>
    </w:p>
    <w:p w:rsidR="007D592F" w:rsidRPr="00D456E3" w:rsidRDefault="007D592F" w:rsidP="00874A91">
      <w:pPr>
        <w:spacing w:after="0" w:line="240" w:lineRule="auto"/>
        <w:rPr>
          <w:i/>
          <w:iCs/>
          <w:sz w:val="24"/>
          <w:szCs w:val="24"/>
        </w:rPr>
      </w:pPr>
      <w:r w:rsidRPr="00D456E3">
        <w:rPr>
          <w:i/>
          <w:iCs/>
          <w:sz w:val="24"/>
          <w:szCs w:val="24"/>
        </w:rPr>
        <w:t>Indiana’s K-8 academic standards for social studies are organized around four content areas.  The content area standards and the types of learning experiences they provide to students in Grade 8 are outlined below.  Skills for thinking, inquiry and participation in a democratic society, including the examination of Individuals, Society, and Culture will be integrated throughout.</w:t>
      </w:r>
    </w:p>
    <w:p w:rsidR="007D592F" w:rsidRDefault="007D592F" w:rsidP="00874A91">
      <w:pPr>
        <w:spacing w:after="0" w:line="240" w:lineRule="auto"/>
        <w:rPr>
          <w:b/>
          <w:bCs/>
          <w:i/>
          <w:iCs/>
          <w:sz w:val="24"/>
          <w:szCs w:val="24"/>
        </w:rPr>
      </w:pPr>
    </w:p>
    <w:p w:rsidR="007D592F" w:rsidRPr="008671FF" w:rsidRDefault="007D592F" w:rsidP="00874A91">
      <w:pPr>
        <w:spacing w:after="0" w:line="240" w:lineRule="auto"/>
        <w:rPr>
          <w:b/>
          <w:bCs/>
          <w:sz w:val="28"/>
          <w:szCs w:val="28"/>
        </w:rPr>
      </w:pPr>
      <w:r w:rsidRPr="008671FF">
        <w:rPr>
          <w:b/>
          <w:bCs/>
          <w:sz w:val="28"/>
          <w:szCs w:val="28"/>
        </w:rPr>
        <w:t>Standard 1 – History</w:t>
      </w:r>
    </w:p>
    <w:p w:rsidR="007D592F" w:rsidRPr="00FC0BAC" w:rsidRDefault="007D592F" w:rsidP="00874A91">
      <w:pPr>
        <w:spacing w:after="0" w:line="240" w:lineRule="auto"/>
        <w:rPr>
          <w:sz w:val="24"/>
          <w:szCs w:val="24"/>
        </w:rPr>
      </w:pPr>
      <w:r w:rsidRPr="00FC0BAC">
        <w:rPr>
          <w:sz w:val="24"/>
          <w:szCs w:val="24"/>
        </w:rPr>
        <w:t>Students will examine the relationship and significance of themes, concepts, and movements in the development of United States history, including review of key ideas related to the colonization of America and the revolution and the Founding Era.  This will be followed by emphasis on social reform, national development and westward expansion, and the Civil War and Reconstruction period.</w:t>
      </w:r>
    </w:p>
    <w:p w:rsidR="007D592F" w:rsidRDefault="007D592F" w:rsidP="00874A91">
      <w:pPr>
        <w:spacing w:after="0" w:line="240" w:lineRule="auto"/>
        <w:rPr>
          <w:b/>
          <w:bCs/>
          <w:sz w:val="24"/>
          <w:szCs w:val="24"/>
        </w:rPr>
      </w:pPr>
    </w:p>
    <w:p w:rsidR="007D592F" w:rsidRPr="00FC0BAC" w:rsidRDefault="007D592F" w:rsidP="00874A91">
      <w:pPr>
        <w:spacing w:after="0" w:line="240" w:lineRule="auto"/>
        <w:rPr>
          <w:b/>
          <w:bCs/>
          <w:sz w:val="28"/>
          <w:szCs w:val="28"/>
        </w:rPr>
      </w:pPr>
      <w:r w:rsidRPr="00FC0BAC">
        <w:rPr>
          <w:b/>
          <w:bCs/>
          <w:sz w:val="28"/>
          <w:szCs w:val="28"/>
        </w:rPr>
        <w:t>Standard 2- Civics and Government</w:t>
      </w:r>
    </w:p>
    <w:p w:rsidR="007D592F" w:rsidRPr="00FC0BAC" w:rsidRDefault="007D592F" w:rsidP="00874A91">
      <w:pPr>
        <w:spacing w:after="0" w:line="240" w:lineRule="auto"/>
        <w:rPr>
          <w:sz w:val="24"/>
          <w:szCs w:val="24"/>
        </w:rPr>
      </w:pPr>
      <w:r w:rsidRPr="00FC0BAC">
        <w:rPr>
          <w:sz w:val="24"/>
          <w:szCs w:val="24"/>
        </w:rPr>
        <w:t>Students will explain the major principles, values and institutions of constitutional government and citizenship, which are based on the founding documents of the United States and how the three branches of government share and check power within our federal system of government.</w:t>
      </w:r>
    </w:p>
    <w:p w:rsidR="007D592F" w:rsidRDefault="007D592F" w:rsidP="00874A91">
      <w:pPr>
        <w:spacing w:after="0" w:line="240" w:lineRule="auto"/>
        <w:rPr>
          <w:b/>
          <w:bCs/>
          <w:sz w:val="24"/>
          <w:szCs w:val="24"/>
        </w:rPr>
      </w:pPr>
    </w:p>
    <w:p w:rsidR="007D592F" w:rsidRPr="00FC0BAC" w:rsidRDefault="007D592F" w:rsidP="00874A91">
      <w:pPr>
        <w:spacing w:after="0" w:line="240" w:lineRule="auto"/>
        <w:rPr>
          <w:b/>
          <w:bCs/>
          <w:sz w:val="28"/>
          <w:szCs w:val="28"/>
        </w:rPr>
      </w:pPr>
      <w:r w:rsidRPr="00FC0BAC">
        <w:rPr>
          <w:b/>
          <w:bCs/>
          <w:sz w:val="28"/>
          <w:szCs w:val="28"/>
        </w:rPr>
        <w:t>Standard 3 – Geography</w:t>
      </w:r>
    </w:p>
    <w:p w:rsidR="007D592F" w:rsidRPr="00FC0BAC" w:rsidRDefault="007D592F" w:rsidP="00874A91">
      <w:pPr>
        <w:spacing w:after="0" w:line="240" w:lineRule="auto"/>
        <w:rPr>
          <w:sz w:val="24"/>
          <w:szCs w:val="24"/>
        </w:rPr>
      </w:pPr>
      <w:r w:rsidRPr="00FC0BAC">
        <w:rPr>
          <w:sz w:val="24"/>
          <w:szCs w:val="24"/>
        </w:rPr>
        <w:t>Students will identify the major geographic characteristics of the United States and its regions.  They will name and locate the major physical features of the United States, as well as each of the states, capitals and major cities, and will use geographic skills and technology to examine the influence of geographic factors on national development.</w:t>
      </w:r>
    </w:p>
    <w:p w:rsidR="007D592F" w:rsidRPr="00FC0BAC" w:rsidRDefault="007D592F" w:rsidP="00874A91">
      <w:pPr>
        <w:spacing w:after="0" w:line="240" w:lineRule="auto"/>
        <w:rPr>
          <w:b/>
          <w:bCs/>
          <w:sz w:val="28"/>
          <w:szCs w:val="28"/>
        </w:rPr>
      </w:pPr>
      <w:r w:rsidRPr="00FC0BAC">
        <w:rPr>
          <w:b/>
          <w:bCs/>
          <w:sz w:val="28"/>
          <w:szCs w:val="28"/>
        </w:rPr>
        <w:lastRenderedPageBreak/>
        <w:t>Standard 4 – Economics</w:t>
      </w:r>
    </w:p>
    <w:p w:rsidR="007D592F" w:rsidRPr="00FC0BAC" w:rsidRDefault="007D592F" w:rsidP="00874A91">
      <w:pPr>
        <w:spacing w:after="0" w:line="240" w:lineRule="auto"/>
        <w:rPr>
          <w:sz w:val="24"/>
          <w:szCs w:val="24"/>
        </w:rPr>
      </w:pPr>
      <w:r w:rsidRPr="00FC0BAC">
        <w:rPr>
          <w:sz w:val="24"/>
          <w:szCs w:val="24"/>
        </w:rPr>
        <w:t>Students will identify, describe and evaluate the influence of economic factors on national development from the founding of the nation to the end of the Reconstruction.</w:t>
      </w:r>
    </w:p>
    <w:p w:rsidR="007D592F" w:rsidRDefault="007D592F" w:rsidP="00874A91">
      <w:pPr>
        <w:spacing w:after="0" w:line="240" w:lineRule="auto"/>
        <w:rPr>
          <w:b/>
          <w:bCs/>
          <w:sz w:val="24"/>
          <w:szCs w:val="24"/>
        </w:rPr>
      </w:pPr>
    </w:p>
    <w:p w:rsidR="007D592F" w:rsidRPr="00FC0BAC" w:rsidRDefault="007D592F" w:rsidP="00874A91">
      <w:pPr>
        <w:spacing w:after="0" w:line="240" w:lineRule="auto"/>
        <w:rPr>
          <w:b/>
          <w:bCs/>
          <w:i/>
          <w:iCs/>
          <w:sz w:val="28"/>
          <w:szCs w:val="28"/>
        </w:rPr>
      </w:pPr>
      <w:r w:rsidRPr="00FC0BAC">
        <w:rPr>
          <w:b/>
          <w:bCs/>
          <w:i/>
          <w:iCs/>
          <w:sz w:val="28"/>
          <w:szCs w:val="28"/>
        </w:rPr>
        <w:t>REQUIREMENTS:</w:t>
      </w:r>
    </w:p>
    <w:p w:rsidR="007D592F" w:rsidRDefault="007D592F" w:rsidP="00874A91">
      <w:pPr>
        <w:spacing w:after="0" w:line="240" w:lineRule="auto"/>
        <w:rPr>
          <w:b/>
          <w:bCs/>
          <w:sz w:val="24"/>
          <w:szCs w:val="24"/>
        </w:rPr>
      </w:pPr>
      <w:r>
        <w:rPr>
          <w:b/>
          <w:bCs/>
          <w:sz w:val="24"/>
          <w:szCs w:val="24"/>
        </w:rPr>
        <w:t>All students must participate in classroom discussion and activities.  A notebook must be maintained with daily warm up (bell work) assignments.  This notebook will be counted as a large portion of the classroom grade.  Notes, class work, homework and projects should be completed and submitted on time.  Missed tests, class work and homework assignments as well as notes given in class are the responsibility of the student and must be made up in a timely manner.</w:t>
      </w:r>
    </w:p>
    <w:p w:rsidR="007D592F" w:rsidRDefault="007D592F" w:rsidP="00874A91">
      <w:pPr>
        <w:spacing w:after="0" w:line="240" w:lineRule="auto"/>
        <w:rPr>
          <w:b/>
          <w:bCs/>
          <w:sz w:val="24"/>
          <w:szCs w:val="24"/>
        </w:rPr>
      </w:pPr>
    </w:p>
    <w:p w:rsidR="007D592F" w:rsidRPr="00FC0BAC" w:rsidRDefault="007D592F" w:rsidP="00874A91">
      <w:pPr>
        <w:spacing w:after="0" w:line="240" w:lineRule="auto"/>
        <w:rPr>
          <w:b/>
          <w:bCs/>
          <w:i/>
          <w:iCs/>
          <w:sz w:val="28"/>
          <w:szCs w:val="28"/>
        </w:rPr>
      </w:pPr>
      <w:r w:rsidRPr="00FC0BAC">
        <w:rPr>
          <w:b/>
          <w:bCs/>
          <w:i/>
          <w:iCs/>
          <w:sz w:val="28"/>
          <w:szCs w:val="28"/>
        </w:rPr>
        <w:t xml:space="preserve">GRADES: </w:t>
      </w:r>
    </w:p>
    <w:p w:rsidR="007D592F" w:rsidRDefault="007D592F" w:rsidP="00874A91">
      <w:pPr>
        <w:spacing w:after="0" w:line="240" w:lineRule="auto"/>
        <w:rPr>
          <w:b/>
          <w:bCs/>
          <w:sz w:val="24"/>
          <w:szCs w:val="24"/>
        </w:rPr>
      </w:pPr>
      <w:r>
        <w:rPr>
          <w:b/>
          <w:bCs/>
          <w:sz w:val="24"/>
          <w:szCs w:val="24"/>
        </w:rPr>
        <w:t>Grades are a combination of classroom participation and behavior; warm up notebook; activities, projects, homework, reading reactions, and test scores.  The following grade scale listed in your handbook will be strictly adhered to:</w:t>
      </w:r>
    </w:p>
    <w:p w:rsidR="007D592F" w:rsidRDefault="007D592F" w:rsidP="00874A91">
      <w:pPr>
        <w:spacing w:after="0" w:line="240" w:lineRule="auto"/>
        <w:rPr>
          <w:b/>
          <w:bCs/>
          <w:sz w:val="24"/>
          <w:szCs w:val="24"/>
        </w:rPr>
      </w:pPr>
    </w:p>
    <w:p w:rsidR="007D592F" w:rsidRDefault="007D592F" w:rsidP="00874A91">
      <w:pPr>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100-99</w:t>
      </w:r>
      <w:r>
        <w:rPr>
          <w:b/>
          <w:bCs/>
          <w:sz w:val="24"/>
          <w:szCs w:val="24"/>
        </w:rPr>
        <w:tab/>
      </w:r>
      <w:r>
        <w:rPr>
          <w:b/>
          <w:bCs/>
          <w:sz w:val="24"/>
          <w:szCs w:val="24"/>
        </w:rPr>
        <w:tab/>
        <w:t>A+</w:t>
      </w:r>
    </w:p>
    <w:p w:rsidR="007D592F" w:rsidRDefault="007D592F" w:rsidP="00874A91">
      <w:pPr>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98-92</w:t>
      </w:r>
      <w:r>
        <w:rPr>
          <w:b/>
          <w:bCs/>
          <w:sz w:val="24"/>
          <w:szCs w:val="24"/>
        </w:rPr>
        <w:tab/>
      </w:r>
      <w:r>
        <w:rPr>
          <w:b/>
          <w:bCs/>
          <w:sz w:val="24"/>
          <w:szCs w:val="24"/>
        </w:rPr>
        <w:tab/>
        <w:t>A</w:t>
      </w:r>
    </w:p>
    <w:p w:rsidR="007D592F" w:rsidRDefault="007D592F" w:rsidP="00874A91">
      <w:pPr>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91-90</w:t>
      </w:r>
      <w:r>
        <w:rPr>
          <w:b/>
          <w:bCs/>
          <w:sz w:val="24"/>
          <w:szCs w:val="24"/>
        </w:rPr>
        <w:tab/>
      </w:r>
      <w:r>
        <w:rPr>
          <w:b/>
          <w:bCs/>
          <w:sz w:val="24"/>
          <w:szCs w:val="24"/>
        </w:rPr>
        <w:tab/>
        <w:t>A-</w:t>
      </w:r>
    </w:p>
    <w:p w:rsidR="007D592F" w:rsidRDefault="007D592F" w:rsidP="00874A91">
      <w:pPr>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89-88</w:t>
      </w:r>
      <w:r>
        <w:rPr>
          <w:b/>
          <w:bCs/>
          <w:sz w:val="24"/>
          <w:szCs w:val="24"/>
        </w:rPr>
        <w:tab/>
      </w:r>
      <w:r>
        <w:rPr>
          <w:b/>
          <w:bCs/>
          <w:sz w:val="24"/>
          <w:szCs w:val="24"/>
        </w:rPr>
        <w:tab/>
        <w:t>B+</w:t>
      </w:r>
    </w:p>
    <w:p w:rsidR="007D592F" w:rsidRDefault="007D592F" w:rsidP="00874A91">
      <w:pPr>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87-82</w:t>
      </w:r>
      <w:r>
        <w:rPr>
          <w:b/>
          <w:bCs/>
          <w:sz w:val="24"/>
          <w:szCs w:val="24"/>
        </w:rPr>
        <w:tab/>
      </w:r>
      <w:r>
        <w:rPr>
          <w:b/>
          <w:bCs/>
          <w:sz w:val="24"/>
          <w:szCs w:val="24"/>
        </w:rPr>
        <w:tab/>
        <w:t>B</w:t>
      </w:r>
    </w:p>
    <w:p w:rsidR="007D592F" w:rsidRDefault="007D592F" w:rsidP="00874A91">
      <w:pPr>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81-80</w:t>
      </w:r>
      <w:r>
        <w:rPr>
          <w:b/>
          <w:bCs/>
          <w:sz w:val="24"/>
          <w:szCs w:val="24"/>
        </w:rPr>
        <w:tab/>
      </w:r>
      <w:r>
        <w:rPr>
          <w:b/>
          <w:bCs/>
          <w:sz w:val="24"/>
          <w:szCs w:val="24"/>
        </w:rPr>
        <w:tab/>
        <w:t>B-</w:t>
      </w:r>
    </w:p>
    <w:p w:rsidR="007D592F" w:rsidRDefault="007D592F" w:rsidP="00874A91">
      <w:pPr>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79-78</w:t>
      </w:r>
      <w:r>
        <w:rPr>
          <w:b/>
          <w:bCs/>
          <w:sz w:val="24"/>
          <w:szCs w:val="24"/>
        </w:rPr>
        <w:tab/>
      </w:r>
      <w:r>
        <w:rPr>
          <w:b/>
          <w:bCs/>
          <w:sz w:val="24"/>
          <w:szCs w:val="24"/>
        </w:rPr>
        <w:tab/>
        <w:t>C+</w:t>
      </w:r>
    </w:p>
    <w:p w:rsidR="007D592F" w:rsidRDefault="007D592F" w:rsidP="00874A91">
      <w:pPr>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77-72</w:t>
      </w:r>
      <w:r>
        <w:rPr>
          <w:b/>
          <w:bCs/>
          <w:sz w:val="24"/>
          <w:szCs w:val="24"/>
        </w:rPr>
        <w:tab/>
      </w:r>
      <w:r>
        <w:rPr>
          <w:b/>
          <w:bCs/>
          <w:sz w:val="24"/>
          <w:szCs w:val="24"/>
        </w:rPr>
        <w:tab/>
        <w:t>C</w:t>
      </w:r>
    </w:p>
    <w:p w:rsidR="007D592F" w:rsidRDefault="007D592F" w:rsidP="00874A91">
      <w:pPr>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71-70</w:t>
      </w:r>
      <w:r>
        <w:rPr>
          <w:b/>
          <w:bCs/>
          <w:sz w:val="24"/>
          <w:szCs w:val="24"/>
        </w:rPr>
        <w:tab/>
      </w:r>
      <w:r>
        <w:rPr>
          <w:b/>
          <w:bCs/>
          <w:sz w:val="24"/>
          <w:szCs w:val="24"/>
        </w:rPr>
        <w:tab/>
        <w:t>C-</w:t>
      </w:r>
    </w:p>
    <w:p w:rsidR="007D592F" w:rsidRDefault="007D592F" w:rsidP="00874A91">
      <w:pPr>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69-68</w:t>
      </w:r>
      <w:r>
        <w:rPr>
          <w:b/>
          <w:bCs/>
          <w:sz w:val="24"/>
          <w:szCs w:val="24"/>
        </w:rPr>
        <w:tab/>
      </w:r>
      <w:r>
        <w:rPr>
          <w:b/>
          <w:bCs/>
          <w:sz w:val="24"/>
          <w:szCs w:val="24"/>
        </w:rPr>
        <w:tab/>
        <w:t>D+</w:t>
      </w:r>
    </w:p>
    <w:p w:rsidR="007D592F" w:rsidRDefault="007D592F" w:rsidP="00874A91">
      <w:pPr>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67-62</w:t>
      </w:r>
      <w:r>
        <w:rPr>
          <w:b/>
          <w:bCs/>
          <w:sz w:val="24"/>
          <w:szCs w:val="24"/>
        </w:rPr>
        <w:tab/>
      </w:r>
      <w:r>
        <w:rPr>
          <w:b/>
          <w:bCs/>
          <w:sz w:val="24"/>
          <w:szCs w:val="24"/>
        </w:rPr>
        <w:tab/>
        <w:t>D</w:t>
      </w:r>
    </w:p>
    <w:p w:rsidR="007D592F" w:rsidRDefault="007D592F" w:rsidP="00874A91">
      <w:pPr>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61-60</w:t>
      </w:r>
      <w:r>
        <w:rPr>
          <w:b/>
          <w:bCs/>
          <w:sz w:val="24"/>
          <w:szCs w:val="24"/>
        </w:rPr>
        <w:tab/>
      </w:r>
      <w:r>
        <w:rPr>
          <w:b/>
          <w:bCs/>
          <w:sz w:val="24"/>
          <w:szCs w:val="24"/>
        </w:rPr>
        <w:tab/>
        <w:t>D-</w:t>
      </w:r>
    </w:p>
    <w:p w:rsidR="007D592F" w:rsidRDefault="007D592F" w:rsidP="00874A91">
      <w:pPr>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59-0</w:t>
      </w:r>
      <w:r>
        <w:rPr>
          <w:b/>
          <w:bCs/>
          <w:sz w:val="24"/>
          <w:szCs w:val="24"/>
        </w:rPr>
        <w:tab/>
      </w:r>
      <w:r>
        <w:rPr>
          <w:b/>
          <w:bCs/>
          <w:sz w:val="24"/>
          <w:szCs w:val="24"/>
        </w:rPr>
        <w:tab/>
        <w:t>F</w:t>
      </w:r>
    </w:p>
    <w:p w:rsidR="007D592F" w:rsidRDefault="007D592F" w:rsidP="00874A91">
      <w:pPr>
        <w:spacing w:after="0" w:line="240" w:lineRule="auto"/>
        <w:rPr>
          <w:b/>
          <w:bCs/>
          <w:sz w:val="24"/>
          <w:szCs w:val="24"/>
        </w:rPr>
      </w:pPr>
    </w:p>
    <w:p w:rsidR="007D592F" w:rsidRPr="00FC0BAC" w:rsidRDefault="007D592F" w:rsidP="00874A91">
      <w:pPr>
        <w:spacing w:after="0" w:line="240" w:lineRule="auto"/>
        <w:rPr>
          <w:b/>
          <w:bCs/>
          <w:i/>
          <w:iCs/>
          <w:sz w:val="28"/>
          <w:szCs w:val="28"/>
        </w:rPr>
      </w:pPr>
      <w:r w:rsidRPr="00FC0BAC">
        <w:rPr>
          <w:b/>
          <w:bCs/>
          <w:i/>
          <w:iCs/>
          <w:sz w:val="28"/>
          <w:szCs w:val="28"/>
        </w:rPr>
        <w:t>BEHAVIOR:</w:t>
      </w:r>
    </w:p>
    <w:p w:rsidR="007D592F" w:rsidRDefault="007D592F" w:rsidP="00874A91">
      <w:pPr>
        <w:spacing w:after="0" w:line="240" w:lineRule="auto"/>
        <w:rPr>
          <w:b/>
          <w:bCs/>
          <w:sz w:val="24"/>
          <w:szCs w:val="24"/>
        </w:rPr>
      </w:pPr>
      <w:r>
        <w:rPr>
          <w:b/>
          <w:bCs/>
          <w:sz w:val="24"/>
          <w:szCs w:val="24"/>
        </w:rPr>
        <w:t>All students will be expected to comply with the Connersville Mi</w:t>
      </w:r>
      <w:r w:rsidR="00D93262">
        <w:rPr>
          <w:b/>
          <w:bCs/>
          <w:sz w:val="24"/>
          <w:szCs w:val="24"/>
        </w:rPr>
        <w:t>ddle School Handbook; Diamonds Team Rules; and Mr. Hurd’s</w:t>
      </w:r>
      <w:r>
        <w:rPr>
          <w:b/>
          <w:bCs/>
          <w:sz w:val="24"/>
          <w:szCs w:val="24"/>
        </w:rPr>
        <w:t xml:space="preserve"> Classroom Procedures with an emphasis on:</w:t>
      </w:r>
    </w:p>
    <w:p w:rsidR="007D592F" w:rsidRDefault="007D592F" w:rsidP="00874A91">
      <w:pPr>
        <w:spacing w:after="0" w:line="240" w:lineRule="auto"/>
        <w:rPr>
          <w:b/>
          <w:bCs/>
          <w:sz w:val="24"/>
          <w:szCs w:val="24"/>
        </w:rPr>
      </w:pPr>
    </w:p>
    <w:p w:rsidR="007D592F" w:rsidRDefault="007D592F" w:rsidP="001A4EE9">
      <w:pPr>
        <w:spacing w:after="0" w:line="240" w:lineRule="auto"/>
        <w:jc w:val="center"/>
        <w:rPr>
          <w:b/>
          <w:bCs/>
          <w:i/>
          <w:iCs/>
          <w:sz w:val="32"/>
          <w:szCs w:val="32"/>
        </w:rPr>
      </w:pPr>
      <w:r>
        <w:rPr>
          <w:b/>
          <w:bCs/>
          <w:i/>
          <w:iCs/>
          <w:sz w:val="32"/>
          <w:szCs w:val="32"/>
        </w:rPr>
        <w:t>BE RESPECTFUL</w:t>
      </w:r>
    </w:p>
    <w:p w:rsidR="007D592F" w:rsidRDefault="007D592F" w:rsidP="001A4EE9">
      <w:pPr>
        <w:spacing w:after="0" w:line="240" w:lineRule="auto"/>
        <w:jc w:val="center"/>
        <w:rPr>
          <w:b/>
          <w:bCs/>
          <w:i/>
          <w:iCs/>
          <w:sz w:val="32"/>
          <w:szCs w:val="32"/>
        </w:rPr>
      </w:pPr>
      <w:r>
        <w:rPr>
          <w:b/>
          <w:bCs/>
          <w:i/>
          <w:iCs/>
          <w:sz w:val="32"/>
          <w:szCs w:val="32"/>
        </w:rPr>
        <w:t>BE RESPONSIBLE</w:t>
      </w:r>
    </w:p>
    <w:p w:rsidR="007D592F" w:rsidRDefault="007D592F" w:rsidP="001A4EE9">
      <w:pPr>
        <w:spacing w:after="0" w:line="240" w:lineRule="auto"/>
        <w:jc w:val="center"/>
        <w:rPr>
          <w:b/>
          <w:bCs/>
          <w:i/>
          <w:iCs/>
          <w:sz w:val="32"/>
          <w:szCs w:val="32"/>
        </w:rPr>
      </w:pPr>
      <w:r>
        <w:rPr>
          <w:b/>
          <w:bCs/>
          <w:i/>
          <w:iCs/>
          <w:sz w:val="32"/>
          <w:szCs w:val="32"/>
        </w:rPr>
        <w:t>BE READY TO LEARN.</w:t>
      </w:r>
    </w:p>
    <w:p w:rsidR="00CC440B" w:rsidRDefault="00CC440B" w:rsidP="001A4EE9">
      <w:pPr>
        <w:spacing w:after="0" w:line="240" w:lineRule="auto"/>
        <w:jc w:val="center"/>
        <w:rPr>
          <w:b/>
          <w:bCs/>
          <w:i/>
          <w:iCs/>
          <w:sz w:val="32"/>
          <w:szCs w:val="32"/>
        </w:rPr>
      </w:pPr>
    </w:p>
    <w:p w:rsidR="007D592F" w:rsidRPr="001A4EE9" w:rsidRDefault="00CC440B" w:rsidP="001A4EE9">
      <w:pPr>
        <w:spacing w:after="0" w:line="240" w:lineRule="auto"/>
        <w:jc w:val="center"/>
        <w:rPr>
          <w:b/>
          <w:bCs/>
          <w:i/>
          <w:iCs/>
          <w:sz w:val="32"/>
          <w:szCs w:val="32"/>
        </w:rPr>
      </w:pPr>
      <w:r>
        <w:rPr>
          <w:b/>
          <w:bCs/>
          <w:i/>
          <w:iCs/>
          <w:noProof/>
          <w:sz w:val="32"/>
          <w:szCs w:val="32"/>
        </w:rPr>
        <w:drawing>
          <wp:inline distT="0" distB="0" distL="0" distR="0">
            <wp:extent cx="1383227" cy="122274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jpg"/>
                    <pic:cNvPicPr/>
                  </pic:nvPicPr>
                  <pic:blipFill>
                    <a:blip r:embed="rId7">
                      <a:extLst>
                        <a:ext uri="{28A0092B-C50C-407E-A947-70E740481C1C}">
                          <a14:useLocalDpi xmlns:a14="http://schemas.microsoft.com/office/drawing/2010/main" val="0"/>
                        </a:ext>
                      </a:extLst>
                    </a:blip>
                    <a:stretch>
                      <a:fillRect/>
                    </a:stretch>
                  </pic:blipFill>
                  <pic:spPr>
                    <a:xfrm>
                      <a:off x="0" y="0"/>
                      <a:ext cx="1392165" cy="1230645"/>
                    </a:xfrm>
                    <a:prstGeom prst="rect">
                      <a:avLst/>
                    </a:prstGeom>
                  </pic:spPr>
                </pic:pic>
              </a:graphicData>
            </a:graphic>
          </wp:inline>
        </w:drawing>
      </w:r>
    </w:p>
    <w:sectPr w:rsidR="007D592F" w:rsidRPr="001A4EE9" w:rsidSect="00510D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91"/>
    <w:rsid w:val="00113FA2"/>
    <w:rsid w:val="001A4EE9"/>
    <w:rsid w:val="002D5F28"/>
    <w:rsid w:val="00380A62"/>
    <w:rsid w:val="00510D66"/>
    <w:rsid w:val="005C5717"/>
    <w:rsid w:val="006537E5"/>
    <w:rsid w:val="007C2BCA"/>
    <w:rsid w:val="007D592F"/>
    <w:rsid w:val="008671FF"/>
    <w:rsid w:val="008713F8"/>
    <w:rsid w:val="00874A91"/>
    <w:rsid w:val="00957C23"/>
    <w:rsid w:val="00B07786"/>
    <w:rsid w:val="00B71A91"/>
    <w:rsid w:val="00CC440B"/>
    <w:rsid w:val="00CE4A0A"/>
    <w:rsid w:val="00D456E3"/>
    <w:rsid w:val="00D93262"/>
    <w:rsid w:val="00E22197"/>
    <w:rsid w:val="00EC4A9B"/>
    <w:rsid w:val="00F62B91"/>
    <w:rsid w:val="00FC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A6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4A91"/>
    <w:rPr>
      <w:rFonts w:ascii="Tahoma" w:hAnsi="Tahoma" w:cs="Tahoma"/>
      <w:sz w:val="16"/>
      <w:szCs w:val="16"/>
    </w:rPr>
  </w:style>
  <w:style w:type="character" w:styleId="Hyperlink">
    <w:name w:val="Hyperlink"/>
    <w:basedOn w:val="DefaultParagraphFont"/>
    <w:uiPriority w:val="99"/>
    <w:rsid w:val="00874A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A6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4A91"/>
    <w:rPr>
      <w:rFonts w:ascii="Tahoma" w:hAnsi="Tahoma" w:cs="Tahoma"/>
      <w:sz w:val="16"/>
      <w:szCs w:val="16"/>
    </w:rPr>
  </w:style>
  <w:style w:type="character" w:styleId="Hyperlink">
    <w:name w:val="Hyperlink"/>
    <w:basedOn w:val="DefaultParagraphFont"/>
    <w:uiPriority w:val="99"/>
    <w:rsid w:val="00874A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382E3-6AC7-4116-A58C-6C83C5F6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Clay Hurd</cp:lastModifiedBy>
  <cp:revision>2</cp:revision>
  <cp:lastPrinted>2015-08-05T20:06:00Z</cp:lastPrinted>
  <dcterms:created xsi:type="dcterms:W3CDTF">2016-05-25T14:06:00Z</dcterms:created>
  <dcterms:modified xsi:type="dcterms:W3CDTF">2016-05-25T14:06:00Z</dcterms:modified>
</cp:coreProperties>
</file>